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0BE5" w:rsidRPr="00F02D89" w:rsidRDefault="00616384" w:rsidP="00AC0BE5">
      <w:pPr>
        <w:jc w:val="center"/>
        <w:rPr>
          <w:rFonts w:ascii="Times New Roman" w:hAnsi="Times New Roman" w:cs="Times New Roman"/>
          <w:b/>
          <w:color w:val="000000" w:themeColor="text1"/>
          <w:sz w:val="24"/>
          <w:szCs w:val="24"/>
          <w:shd w:val="clear" w:color="auto" w:fill="FFFFFF"/>
        </w:rPr>
      </w:pPr>
      <w:r w:rsidRPr="00F02D89">
        <w:rPr>
          <w:rFonts w:ascii="Times New Roman" w:hAnsi="Times New Roman" w:cs="Times New Roman"/>
          <w:b/>
          <w:bCs/>
          <w:color w:val="000000"/>
          <w:sz w:val="32"/>
          <w:szCs w:val="32"/>
        </w:rPr>
        <w:t xml:space="preserve">           </w:t>
      </w:r>
      <w:r w:rsidR="00AC0BE5" w:rsidRPr="00F02D89">
        <w:rPr>
          <w:rFonts w:ascii="Times New Roman" w:hAnsi="Times New Roman" w:cs="Times New Roman"/>
          <w:b/>
          <w:color w:val="000000" w:themeColor="text1"/>
          <w:sz w:val="24"/>
          <w:szCs w:val="24"/>
          <w:shd w:val="clear" w:color="auto" w:fill="FFFFFF"/>
        </w:rPr>
        <w:t>ПЛАН-КОНСПЕКТ</w:t>
      </w:r>
    </w:p>
    <w:p w:rsidR="00AC0BE5" w:rsidRPr="00F02D89" w:rsidRDefault="00AC0BE5" w:rsidP="00AC0BE5">
      <w:pPr>
        <w:jc w:val="center"/>
        <w:rPr>
          <w:rFonts w:ascii="Times New Roman" w:hAnsi="Times New Roman" w:cs="Times New Roman"/>
          <w:b/>
          <w:color w:val="000000" w:themeColor="text1"/>
          <w:sz w:val="24"/>
          <w:szCs w:val="24"/>
          <w:shd w:val="clear" w:color="auto" w:fill="FFFFFF"/>
        </w:rPr>
      </w:pPr>
      <w:r w:rsidRPr="00F02D89">
        <w:rPr>
          <w:rFonts w:ascii="Times New Roman" w:hAnsi="Times New Roman" w:cs="Times New Roman"/>
          <w:b/>
          <w:color w:val="000000" w:themeColor="text1"/>
          <w:sz w:val="24"/>
          <w:szCs w:val="24"/>
          <w:shd w:val="clear" w:color="auto" w:fill="FFFFFF"/>
        </w:rPr>
        <w:t>занятия объединения «</w:t>
      </w:r>
      <w:proofErr w:type="spellStart"/>
      <w:r w:rsidRPr="00F02D89">
        <w:rPr>
          <w:rFonts w:ascii="Times New Roman" w:hAnsi="Times New Roman" w:cs="Times New Roman"/>
          <w:b/>
          <w:color w:val="000000" w:themeColor="text1"/>
          <w:sz w:val="24"/>
          <w:szCs w:val="24"/>
          <w:shd w:val="clear" w:color="auto" w:fill="FFFFFF"/>
        </w:rPr>
        <w:t>Экомикс</w:t>
      </w:r>
      <w:proofErr w:type="spellEnd"/>
      <w:r w:rsidRPr="00F02D89">
        <w:rPr>
          <w:rFonts w:ascii="Times New Roman" w:hAnsi="Times New Roman" w:cs="Times New Roman"/>
          <w:b/>
          <w:color w:val="000000" w:themeColor="text1"/>
          <w:sz w:val="24"/>
          <w:szCs w:val="24"/>
          <w:shd w:val="clear" w:color="auto" w:fill="FFFFFF"/>
        </w:rPr>
        <w:t>»</w:t>
      </w:r>
    </w:p>
    <w:p w:rsidR="00AC0BE5" w:rsidRPr="00F02D89" w:rsidRDefault="00AC0BE5" w:rsidP="00AC0BE5">
      <w:pPr>
        <w:pStyle w:val="a3"/>
        <w:shd w:val="clear" w:color="auto" w:fill="FFFFFF"/>
        <w:spacing w:before="0" w:beforeAutospacing="0" w:after="0" w:afterAutospacing="0"/>
        <w:jc w:val="center"/>
        <w:rPr>
          <w:b/>
          <w:bCs/>
          <w:color w:val="000000"/>
        </w:rPr>
      </w:pPr>
      <w:r w:rsidRPr="00F02D89">
        <w:rPr>
          <w:b/>
          <w:color w:val="000000" w:themeColor="text1"/>
          <w:shd w:val="clear" w:color="auto" w:fill="FFFFFF"/>
        </w:rPr>
        <w:t xml:space="preserve">Руководитель – педагог дополнительного образования </w:t>
      </w:r>
      <w:proofErr w:type="spellStart"/>
      <w:r w:rsidRPr="00F02D89">
        <w:rPr>
          <w:b/>
          <w:color w:val="000000" w:themeColor="text1"/>
          <w:shd w:val="clear" w:color="auto" w:fill="FFFFFF"/>
        </w:rPr>
        <w:t>Конденко</w:t>
      </w:r>
      <w:proofErr w:type="spellEnd"/>
      <w:r w:rsidRPr="00F02D89">
        <w:rPr>
          <w:b/>
          <w:color w:val="000000" w:themeColor="text1"/>
          <w:shd w:val="clear" w:color="auto" w:fill="FFFFFF"/>
        </w:rPr>
        <w:t xml:space="preserve"> Л.А.</w:t>
      </w:r>
    </w:p>
    <w:p w:rsidR="00C8089A" w:rsidRPr="00AC0BE5" w:rsidRDefault="00AC0BE5" w:rsidP="00C83C79">
      <w:pPr>
        <w:pStyle w:val="a3"/>
        <w:spacing w:before="0" w:beforeAutospacing="0" w:after="0" w:afterAutospacing="0"/>
        <w:jc w:val="center"/>
        <w:rPr>
          <w:color w:val="000000"/>
        </w:rPr>
      </w:pPr>
      <w:r w:rsidRPr="00F02D89">
        <w:rPr>
          <w:b/>
          <w:bCs/>
          <w:color w:val="000000"/>
        </w:rPr>
        <w:t xml:space="preserve">Тема: </w:t>
      </w:r>
      <w:r w:rsidR="0089579E" w:rsidRPr="00F02D89">
        <w:rPr>
          <w:b/>
          <w:bCs/>
          <w:color w:val="000000"/>
        </w:rPr>
        <w:t xml:space="preserve"> </w:t>
      </w:r>
    </w:p>
    <w:p w:rsidR="00C83C79" w:rsidRDefault="00C83C79" w:rsidP="00C83C79">
      <w:pPr>
        <w:shd w:val="clear" w:color="auto" w:fill="FFFFFF"/>
        <w:spacing w:after="150" w:line="240" w:lineRule="auto"/>
        <w:jc w:val="center"/>
        <w:rPr>
          <w:rFonts w:ascii="Times New Roman" w:eastAsia="Times New Roman" w:hAnsi="Times New Roman" w:cs="Times New Roman"/>
          <w:b/>
          <w:bCs/>
          <w:color w:val="333333"/>
          <w:sz w:val="28"/>
          <w:szCs w:val="28"/>
        </w:rPr>
      </w:pPr>
      <w:r>
        <w:rPr>
          <w:rFonts w:ascii="Times New Roman" w:eastAsia="Times New Roman" w:hAnsi="Times New Roman" w:cs="Times New Roman"/>
          <w:b/>
          <w:bCs/>
          <w:color w:val="333333"/>
          <w:sz w:val="28"/>
          <w:szCs w:val="28"/>
        </w:rPr>
        <w:t>Коллаж. Виды коллажа.</w:t>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Коллаж </w:t>
      </w:r>
      <w:r>
        <w:rPr>
          <w:rFonts w:ascii="Times New Roman" w:eastAsia="Times New Roman" w:hAnsi="Times New Roman" w:cs="Times New Roman"/>
          <w:color w:val="333333"/>
          <w:sz w:val="28"/>
          <w:szCs w:val="28"/>
        </w:rPr>
        <w:t xml:space="preserve"> </w:t>
      </w:r>
      <w:proofErr w:type="gramStart"/>
      <w:r>
        <w:rPr>
          <w:rFonts w:ascii="Times New Roman" w:eastAsia="Times New Roman" w:hAnsi="Times New Roman" w:cs="Times New Roman"/>
          <w:color w:val="333333"/>
          <w:sz w:val="28"/>
          <w:szCs w:val="28"/>
        </w:rPr>
        <w:t>(</w:t>
      </w:r>
      <w:r w:rsidRPr="00E41C21">
        <w:rPr>
          <w:rFonts w:ascii="Times New Roman" w:eastAsia="Times New Roman" w:hAnsi="Times New Roman" w:cs="Times New Roman"/>
          <w:color w:val="333333"/>
          <w:sz w:val="28"/>
          <w:szCs w:val="28"/>
        </w:rPr>
        <w:t xml:space="preserve"> </w:t>
      </w:r>
      <w:proofErr w:type="gramEnd"/>
      <w:r w:rsidRPr="00E41C21">
        <w:rPr>
          <w:rFonts w:ascii="Times New Roman" w:eastAsia="Times New Roman" w:hAnsi="Times New Roman" w:cs="Times New Roman"/>
          <w:color w:val="333333"/>
          <w:sz w:val="28"/>
          <w:szCs w:val="28"/>
        </w:rPr>
        <w:t>приклеивание) — технический приём в изобразительном искусстве, заключающийся в создании живописных или графических произведений путём наклеивания на какую-либо основу предметов и материалов, отличающихся от основы по цвету и фактуре. Коллаж используется главным образом для получения эффекта неожиданности от сочетания разнородных материалов, а также ради эмоциональной насыщенности и остроты произведения. Коллаж может быть дорисованным любыми другими средствами — тушью, акварелью и т. д. В коллаже можно изобразить буквально всё, что волнует, что любимо, что дорого. Коллаж, как и живописное полотно, — это воссоздание только небольшой части картины жизни, которая не имеет границ. И чем больше художник видит, слышит и запоминает, чем богаче его фантазия, тем значительнее творческие находки.</w:t>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 xml:space="preserve">Коллаж — сравнительно молодое направление в искусстве. Оно детище прошлого бурного столетия, когда художники искали новые средства для выражения своих мыслей, чувств и настроений. </w:t>
      </w:r>
      <w:proofErr w:type="gramStart"/>
      <w:r w:rsidRPr="00E41C21">
        <w:rPr>
          <w:rFonts w:ascii="Times New Roman" w:eastAsia="Times New Roman" w:hAnsi="Times New Roman" w:cs="Times New Roman"/>
          <w:color w:val="333333"/>
          <w:sz w:val="28"/>
          <w:szCs w:val="28"/>
        </w:rPr>
        <w:t xml:space="preserve">Техника коллажа (наклеивание) дает широкий простор для творчества, </w:t>
      </w:r>
      <w:r>
        <w:rPr>
          <w:rFonts w:ascii="Times New Roman" w:eastAsia="Times New Roman" w:hAnsi="Times New Roman" w:cs="Times New Roman"/>
          <w:color w:val="333333"/>
          <w:sz w:val="28"/>
          <w:szCs w:val="28"/>
        </w:rPr>
        <w:t xml:space="preserve"> </w:t>
      </w:r>
      <w:r w:rsidRPr="00E41C21">
        <w:rPr>
          <w:rFonts w:ascii="Times New Roman" w:eastAsia="Times New Roman" w:hAnsi="Times New Roman" w:cs="Times New Roman"/>
          <w:color w:val="333333"/>
          <w:sz w:val="28"/>
          <w:szCs w:val="28"/>
        </w:rPr>
        <w:t>поскольку для создания произведений можно использовать самые разные материалы — растения, краски, ткани, металлические детали и т. д. А начиналось все на заре XX века в кругах приверженцев авангарда — кубизма, дадаизма, маньеризма, импрессионизма и т. п. Родоначальником коллажа считают французского художника – кубиста Жоржа Брака.</w:t>
      </w:r>
      <w:proofErr w:type="gramEnd"/>
      <w:r w:rsidRPr="00E41C21">
        <w:rPr>
          <w:rFonts w:ascii="Times New Roman" w:eastAsia="Times New Roman" w:hAnsi="Times New Roman" w:cs="Times New Roman"/>
          <w:color w:val="333333"/>
          <w:sz w:val="28"/>
          <w:szCs w:val="28"/>
        </w:rPr>
        <w:t xml:space="preserve"> В 1913 году он первым использовал оригинальный прием — наклеивание на картон полос окрашенной бумаги. А чтобы фактура бумаги получилась более эффектной, художник подмешал в краску песок.</w:t>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Вскоре к нему присоединился единомышленник — великий Пабло Пикассо. В течение пяти лет они работали совместно. В дело шли клочки газет, обоев, плакатов, куски тканей, визитные карточки и многое другое. В результате творческого поиска обнаружилось, что даже самые обычные материалы в сочетании друг с другом на специально подобранном фоне становятся необыкновенно выразительными. Так был разработан коллаж — технический прием в изобразительном искусстве, когда на какую – либо основу наклеивают материалы, отличающиеся от нее цветом и фактурой. Коллажем называют и само произведение, выполненное при помощи подобного приема.</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Пикассо любил игру, и, создавая коллажи, он мог насладиться ею в полной мере. Его первая самостоятельная работа, сделанная в новой технике, — «Натюрмо</w:t>
      </w:r>
      <w:proofErr w:type="gramStart"/>
      <w:r w:rsidRPr="00E41C21">
        <w:rPr>
          <w:rFonts w:ascii="Times New Roman" w:eastAsia="Times New Roman" w:hAnsi="Times New Roman" w:cs="Times New Roman"/>
          <w:color w:val="333333"/>
          <w:sz w:val="28"/>
          <w:szCs w:val="28"/>
        </w:rPr>
        <w:t>рт с пл</w:t>
      </w:r>
      <w:proofErr w:type="gramEnd"/>
      <w:r w:rsidRPr="00E41C21">
        <w:rPr>
          <w:rFonts w:ascii="Times New Roman" w:eastAsia="Times New Roman" w:hAnsi="Times New Roman" w:cs="Times New Roman"/>
          <w:color w:val="333333"/>
          <w:sz w:val="28"/>
          <w:szCs w:val="28"/>
        </w:rPr>
        <w:t xml:space="preserve">етеным стулом». Сегодня это произведение, как и другие </w:t>
      </w:r>
      <w:r w:rsidRPr="00E41C21">
        <w:rPr>
          <w:rFonts w:ascii="Times New Roman" w:eastAsia="Times New Roman" w:hAnsi="Times New Roman" w:cs="Times New Roman"/>
          <w:color w:val="333333"/>
          <w:sz w:val="28"/>
          <w:szCs w:val="28"/>
        </w:rPr>
        <w:lastRenderedPageBreak/>
        <w:t>«картинки с наклейками», принадлежащие гениальному новатору, считаются шедеврами.</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 xml:space="preserve">Так, коллаж занимает заметное место в творчестве импрессиониста Анри </w:t>
      </w:r>
      <w:proofErr w:type="spellStart"/>
      <w:r w:rsidRPr="00E41C21">
        <w:rPr>
          <w:rFonts w:ascii="Times New Roman" w:eastAsia="Times New Roman" w:hAnsi="Times New Roman" w:cs="Times New Roman"/>
          <w:color w:val="333333"/>
          <w:sz w:val="28"/>
          <w:szCs w:val="28"/>
        </w:rPr>
        <w:t>Матисса</w:t>
      </w:r>
      <w:proofErr w:type="spellEnd"/>
      <w:r w:rsidRPr="00E41C21">
        <w:rPr>
          <w:rFonts w:ascii="Times New Roman" w:eastAsia="Times New Roman" w:hAnsi="Times New Roman" w:cs="Times New Roman"/>
          <w:color w:val="333333"/>
          <w:sz w:val="28"/>
          <w:szCs w:val="28"/>
        </w:rPr>
        <w:t xml:space="preserve">. Он придумал разновидность коллажа — </w:t>
      </w:r>
      <w:proofErr w:type="spellStart"/>
      <w:r w:rsidRPr="00E41C21">
        <w:rPr>
          <w:rFonts w:ascii="Times New Roman" w:eastAsia="Times New Roman" w:hAnsi="Times New Roman" w:cs="Times New Roman"/>
          <w:color w:val="333333"/>
          <w:sz w:val="28"/>
          <w:szCs w:val="28"/>
        </w:rPr>
        <w:t>декупаж</w:t>
      </w:r>
      <w:proofErr w:type="spellEnd"/>
      <w:r w:rsidRPr="00E41C21">
        <w:rPr>
          <w:rFonts w:ascii="Times New Roman" w:eastAsia="Times New Roman" w:hAnsi="Times New Roman" w:cs="Times New Roman"/>
          <w:color w:val="333333"/>
          <w:sz w:val="28"/>
          <w:szCs w:val="28"/>
        </w:rPr>
        <w:t xml:space="preserve">, столь популярный в наше время. Этот прием означает использование главным образом двух действий — вырезания, или кроения, и составления картин из полученных деталей. </w:t>
      </w:r>
      <w:proofErr w:type="spellStart"/>
      <w:r w:rsidRPr="00E41C21">
        <w:rPr>
          <w:rFonts w:ascii="Times New Roman" w:eastAsia="Times New Roman" w:hAnsi="Times New Roman" w:cs="Times New Roman"/>
          <w:color w:val="333333"/>
          <w:sz w:val="28"/>
          <w:szCs w:val="28"/>
        </w:rPr>
        <w:t>Матисс</w:t>
      </w:r>
      <w:proofErr w:type="spellEnd"/>
      <w:r w:rsidRPr="00E41C21">
        <w:rPr>
          <w:rFonts w:ascii="Times New Roman" w:eastAsia="Times New Roman" w:hAnsi="Times New Roman" w:cs="Times New Roman"/>
          <w:color w:val="333333"/>
          <w:sz w:val="28"/>
          <w:szCs w:val="28"/>
        </w:rPr>
        <w:t>, мастерски компонуя вырезанные из цветной бумаги различные фигуры, создавал произведения, отличающиеся простыми формами и вместе с тем очень гармоничные, они поражают исходящей от них мощью.</w:t>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           </w:t>
      </w:r>
      <w:r w:rsidRPr="00E41C21">
        <w:rPr>
          <w:rFonts w:ascii="Times New Roman" w:eastAsia="Times New Roman" w:hAnsi="Times New Roman" w:cs="Times New Roman"/>
          <w:color w:val="333333"/>
          <w:sz w:val="28"/>
          <w:szCs w:val="28"/>
        </w:rPr>
        <w:t xml:space="preserve">Пик популярности и у нас в стране, и за рубежом переживает и такое направление в искусстве коллажа, как флористический коллаж. Наиболее известным представителем этого вида творчества является немецкий флорист </w:t>
      </w:r>
      <w:proofErr w:type="spellStart"/>
      <w:r w:rsidRPr="00E41C21">
        <w:rPr>
          <w:rFonts w:ascii="Times New Roman" w:eastAsia="Times New Roman" w:hAnsi="Times New Roman" w:cs="Times New Roman"/>
          <w:color w:val="333333"/>
          <w:sz w:val="28"/>
          <w:szCs w:val="28"/>
        </w:rPr>
        <w:t>Фридхельм</w:t>
      </w:r>
      <w:proofErr w:type="spellEnd"/>
      <w:r w:rsidRPr="00E41C21">
        <w:rPr>
          <w:rFonts w:ascii="Times New Roman" w:eastAsia="Times New Roman" w:hAnsi="Times New Roman" w:cs="Times New Roman"/>
          <w:color w:val="333333"/>
          <w:sz w:val="28"/>
          <w:szCs w:val="28"/>
        </w:rPr>
        <w:t xml:space="preserve"> </w:t>
      </w:r>
      <w:proofErr w:type="spellStart"/>
      <w:r w:rsidRPr="00E41C21">
        <w:rPr>
          <w:rFonts w:ascii="Times New Roman" w:eastAsia="Times New Roman" w:hAnsi="Times New Roman" w:cs="Times New Roman"/>
          <w:color w:val="333333"/>
          <w:sz w:val="28"/>
          <w:szCs w:val="28"/>
        </w:rPr>
        <w:t>Раффел</w:t>
      </w:r>
      <w:proofErr w:type="spellEnd"/>
      <w:r w:rsidRPr="00E41C21">
        <w:rPr>
          <w:rFonts w:ascii="Times New Roman" w:eastAsia="Times New Roman" w:hAnsi="Times New Roman" w:cs="Times New Roman"/>
          <w:color w:val="333333"/>
          <w:sz w:val="28"/>
          <w:szCs w:val="28"/>
        </w:rPr>
        <w:t xml:space="preserve">, которому принадлежат необыкновенно выразительные произведения. Флористические коллажи создают главным образом при помощи природных материалов — засушенных листьев, цветков, стеблей и т. д. Конечно, работы, выполненные в этом ключе, мало похожи на коллажи художников XX столетия. Однако в их основе все те же приемы: на живописный фон наклеивают элементы, различные по цвету; форме и фактуре. Картины, созданные с помощью засушенных растений, порой напоминают гербарий, однако более сложные работы, выполненные с соблюдением правил построения композиции, могут представлять собой настоящие произведения искусства. Флористический коллаж от </w:t>
      </w:r>
      <w:proofErr w:type="gramStart"/>
      <w:r w:rsidRPr="00E41C21">
        <w:rPr>
          <w:rFonts w:ascii="Times New Roman" w:eastAsia="Times New Roman" w:hAnsi="Times New Roman" w:cs="Times New Roman"/>
          <w:color w:val="333333"/>
          <w:sz w:val="28"/>
          <w:szCs w:val="28"/>
        </w:rPr>
        <w:t>гербария</w:t>
      </w:r>
      <w:proofErr w:type="gramEnd"/>
      <w:r w:rsidRPr="00E41C21">
        <w:rPr>
          <w:rFonts w:ascii="Times New Roman" w:eastAsia="Times New Roman" w:hAnsi="Times New Roman" w:cs="Times New Roman"/>
          <w:color w:val="333333"/>
          <w:sz w:val="28"/>
          <w:szCs w:val="28"/>
        </w:rPr>
        <w:t xml:space="preserve"> прежде всего отличает правильно подобранный фон, который взаимодействует с расположенным на нем материалом по определенным законам. А законченность композиции придают различные аксессуары: фигурки животных, насекомых, бижутерия, тесьма, кусочки тканей и т. д.</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 xml:space="preserve">Все идет в ход. Жемчужины и </w:t>
      </w:r>
      <w:proofErr w:type="gramStart"/>
      <w:r w:rsidRPr="00E41C21">
        <w:rPr>
          <w:rFonts w:ascii="Times New Roman" w:eastAsia="Times New Roman" w:hAnsi="Times New Roman" w:cs="Times New Roman"/>
          <w:color w:val="333333"/>
          <w:sz w:val="28"/>
          <w:szCs w:val="28"/>
        </w:rPr>
        <w:t>пара медных монет могут</w:t>
      </w:r>
      <w:proofErr w:type="gramEnd"/>
      <w:r w:rsidRPr="00E41C21">
        <w:rPr>
          <w:rFonts w:ascii="Times New Roman" w:eastAsia="Times New Roman" w:hAnsi="Times New Roman" w:cs="Times New Roman"/>
          <w:color w:val="333333"/>
          <w:sz w:val="28"/>
          <w:szCs w:val="28"/>
        </w:rPr>
        <w:t xml:space="preserve"> оказаться теми акцентами, которые сделают работу завершенной. На красоту засушенных растений люди обратили внимание давно. Стенная роспись в одном из </w:t>
      </w:r>
      <w:proofErr w:type="spellStart"/>
      <w:r w:rsidRPr="00E41C21">
        <w:rPr>
          <w:rFonts w:ascii="Times New Roman" w:eastAsia="Times New Roman" w:hAnsi="Times New Roman" w:cs="Times New Roman"/>
          <w:color w:val="333333"/>
          <w:sz w:val="28"/>
          <w:szCs w:val="28"/>
        </w:rPr>
        <w:t>фиванских</w:t>
      </w:r>
      <w:proofErr w:type="spellEnd"/>
      <w:r w:rsidRPr="00E41C21">
        <w:rPr>
          <w:rFonts w:ascii="Times New Roman" w:eastAsia="Times New Roman" w:hAnsi="Times New Roman" w:cs="Times New Roman"/>
          <w:color w:val="333333"/>
          <w:sz w:val="28"/>
          <w:szCs w:val="28"/>
        </w:rPr>
        <w:t xml:space="preserve"> храмов, находящемся на территории современного Египта, считается самым древним гербарием, пусть и несколько своеобразным. Более двухсот лет путешественники и ученые-ботаники, изучая растительный покров земли, собирают гербарии, потому что одни словесные описания и рисунки не дают полного представления о растениях. Однако материал, предназначенный для сухого научного исследования, мало подходит или не годится вовсе для создания флористического коллажа — при высыхании цветки и листья нередко теряют естественную окраску. К тому же растения, высушенные, как для гербария, методом прессования, становятся хрупкими. Чтобы дизайнеры могли беспрепятственно творить круглый год и воплощать все свои замыслы, им на помощь пришла индустрия производства сухоцветов, обеспечивающая прочным, пластичным, эффектным растительным материалом. </w:t>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lastRenderedPageBreak/>
        <w:br/>
      </w:r>
      <w:r w:rsidRPr="00E41C21">
        <w:rPr>
          <w:rFonts w:ascii="Times New Roman" w:eastAsia="Times New Roman" w:hAnsi="Times New Roman" w:cs="Times New Roman"/>
          <w:color w:val="333333"/>
          <w:sz w:val="28"/>
          <w:szCs w:val="28"/>
          <w:shd w:val="clear" w:color="auto" w:fill="FFFFFF"/>
        </w:rPr>
        <w:t xml:space="preserve"> Основные виды коллажей.</w:t>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Мало кто может перечислить все виды коллажей, которых за более чем вековую историю этого жанра изобразительного искусства появилось немало. Знать основные виды коллажей просто необходимо, если вы решили сделать коллаж. Только обладая информацией о том, какие виды коллажей бывают, вы можете ознакомиться с лучшими образцами наиболее понравившегося вам вида и создать коллаж, ориентируясь на эти образцы.</w:t>
      </w:r>
    </w:p>
    <w:p w:rsidR="00C83C79" w:rsidRPr="00637D84"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 xml:space="preserve">Наиболее известным видом такого художественного произведения, как коллаж, является коллаж из фотографий. Коллаж из фотографий наиболее известен и популярен в первую очередь потому, что для его изготовления не требуется каких-то специальных навыков. Если же рассматривать различные виды коллажей по тем материалам, которые используются для создания произведений данного типа, то надо отметить, что </w:t>
      </w:r>
      <w:proofErr w:type="spellStart"/>
      <w:r w:rsidRPr="00E41C21">
        <w:rPr>
          <w:rFonts w:ascii="Times New Roman" w:eastAsia="Times New Roman" w:hAnsi="Times New Roman" w:cs="Times New Roman"/>
          <w:color w:val="333333"/>
          <w:sz w:val="28"/>
          <w:szCs w:val="28"/>
        </w:rPr>
        <w:t>коллажированные</w:t>
      </w:r>
      <w:proofErr w:type="spellEnd"/>
      <w:r w:rsidRPr="00E41C21">
        <w:rPr>
          <w:rFonts w:ascii="Times New Roman" w:eastAsia="Times New Roman" w:hAnsi="Times New Roman" w:cs="Times New Roman"/>
          <w:color w:val="333333"/>
          <w:sz w:val="28"/>
          <w:szCs w:val="28"/>
        </w:rPr>
        <w:t xml:space="preserve"> произведения из других материалов намного сложнее монтируются (например, из кусков материи), нежели коллаж из фотографий.</w:t>
      </w:r>
    </w:p>
    <w:p w:rsidR="00C83C79" w:rsidRPr="00E41C21" w:rsidRDefault="00C83C79" w:rsidP="00C83C79">
      <w:pPr>
        <w:shd w:val="clear" w:color="auto" w:fill="FFFFFF"/>
        <w:spacing w:after="150" w:line="240" w:lineRule="auto"/>
        <w:rPr>
          <w:rFonts w:ascii="Times New Roman" w:eastAsia="Times New Roman" w:hAnsi="Times New Roman" w:cs="Times New Roman"/>
          <w:b/>
          <w:color w:val="333333"/>
          <w:sz w:val="28"/>
          <w:szCs w:val="28"/>
        </w:rPr>
      </w:pPr>
      <w:r>
        <w:rPr>
          <w:rFonts w:ascii="Times New Roman" w:eastAsia="Times New Roman" w:hAnsi="Times New Roman" w:cs="Times New Roman"/>
          <w:b/>
          <w:noProof/>
          <w:color w:val="333333"/>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margin-left:0;margin-top:0;width:5.65pt;height:3.55pt;z-index:251660288;mso-wrap-distance-left:0;mso-wrap-distance-right:0;mso-position-horizontal:left;mso-position-vertical-relative:line" o:allowoverlap="f">
            <w10:wrap type="square"/>
          </v:shape>
        </w:pict>
      </w:r>
      <w:r>
        <w:rPr>
          <w:rFonts w:ascii="Times New Roman" w:eastAsia="Times New Roman" w:hAnsi="Times New Roman" w:cs="Times New Roman"/>
          <w:b/>
          <w:color w:val="333333"/>
          <w:sz w:val="28"/>
          <w:szCs w:val="28"/>
          <w:shd w:val="clear" w:color="auto" w:fill="FFFFFF"/>
        </w:rPr>
        <w:t>1.</w:t>
      </w:r>
      <w:r w:rsidRPr="00E41C21">
        <w:rPr>
          <w:rFonts w:ascii="Times New Roman" w:eastAsia="Times New Roman" w:hAnsi="Times New Roman" w:cs="Times New Roman"/>
          <w:b/>
          <w:color w:val="333333"/>
          <w:sz w:val="28"/>
          <w:szCs w:val="28"/>
          <w:shd w:val="clear" w:color="auto" w:fill="FFFFFF"/>
        </w:rPr>
        <w:t>Коллаж из фотографий</w:t>
      </w:r>
      <w:r w:rsidRPr="00637D84">
        <w:rPr>
          <w:rFonts w:ascii="Times New Roman" w:eastAsia="Times New Roman" w:hAnsi="Times New Roman" w:cs="Times New Roman"/>
          <w:b/>
          <w:color w:val="333333"/>
          <w:sz w:val="28"/>
          <w:szCs w:val="28"/>
          <w:shd w:val="clear" w:color="auto" w:fill="FFFFFF"/>
        </w:rPr>
        <w:t>.</w:t>
      </w:r>
      <w:r w:rsidRPr="00E41C21">
        <w:rPr>
          <w:rFonts w:ascii="Times New Roman" w:eastAsia="Times New Roman" w:hAnsi="Times New Roman" w:cs="Times New Roman"/>
          <w:b/>
          <w:color w:val="333333"/>
          <w:sz w:val="28"/>
          <w:szCs w:val="28"/>
        </w:rPr>
        <w:br/>
      </w:r>
      <w:r>
        <w:rPr>
          <w:rFonts w:ascii="Times New Roman" w:eastAsia="Times New Roman" w:hAnsi="Times New Roman" w:cs="Times New Roman"/>
          <w:b/>
          <w:color w:val="333333"/>
          <w:sz w:val="28"/>
          <w:szCs w:val="28"/>
        </w:rPr>
        <w:t xml:space="preserve">  2.</w:t>
      </w:r>
      <w:r w:rsidRPr="00E41C21">
        <w:rPr>
          <w:rFonts w:ascii="Times New Roman" w:eastAsia="Times New Roman" w:hAnsi="Times New Roman" w:cs="Times New Roman"/>
          <w:b/>
          <w:bCs/>
          <w:color w:val="333333"/>
          <w:sz w:val="28"/>
          <w:szCs w:val="28"/>
        </w:rPr>
        <w:t>Флористический коллаж</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Флористический коллаж - достаточно молодое и модное направление флористики. Флористические коллажи создают главным образом при помощи природных материалов - засушенных листьев, цветков, стеблей и т.д. На живописный фон наклеивают элементы, различные по цвету, форме и фактуре. При всем многообразии мотивов и сюжетов флористические коллажи можно условно подразделить на четыре стиля. В каждом стиле — свои средства художественной выразительности, свои приемы, свои особенности.</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Pr>
          <w:noProof/>
        </w:rPr>
        <w:drawing>
          <wp:inline distT="0" distB="0" distL="0" distR="0">
            <wp:extent cx="2847975" cy="2135981"/>
            <wp:effectExtent l="19050" t="0" r="9525" b="0"/>
            <wp:docPr id="4" name="Рисунок 19" descr="https://myslide.ru/documents_3/944b103fd367d5ca9ae51ac5ab535113/im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myslide.ru/documents_3/944b103fd367d5ca9ae51ac5ab535113/img2.jpg"/>
                    <pic:cNvPicPr>
                      <a:picLocks noChangeAspect="1" noChangeArrowheads="1"/>
                    </pic:cNvPicPr>
                  </pic:nvPicPr>
                  <pic:blipFill>
                    <a:blip r:embed="rId5" cstate="print"/>
                    <a:srcRect/>
                    <a:stretch>
                      <a:fillRect/>
                    </a:stretch>
                  </pic:blipFill>
                  <pic:spPr bwMode="auto">
                    <a:xfrm>
                      <a:off x="0" y="0"/>
                      <a:ext cx="2847975" cy="2135981"/>
                    </a:xfrm>
                    <a:prstGeom prst="rect">
                      <a:avLst/>
                    </a:prstGeom>
                    <a:noFill/>
                    <a:ln w="9525">
                      <a:noFill/>
                      <a:miter lim="800000"/>
                      <a:headEnd/>
                      <a:tailEnd/>
                    </a:ln>
                  </pic:spPr>
                </pic:pic>
              </a:graphicData>
            </a:graphic>
          </wp:inline>
        </w:drawing>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Pr>
          <w:noProof/>
        </w:rPr>
        <w:lastRenderedPageBreak/>
        <w:drawing>
          <wp:inline distT="0" distB="0" distL="0" distR="0">
            <wp:extent cx="2847975" cy="2135981"/>
            <wp:effectExtent l="19050" t="0" r="9525" b="0"/>
            <wp:docPr id="22" name="Рисунок 22" descr="https://myslide.ru/documents_3/944b103fd367d5ca9ae51ac5ab535113/img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myslide.ru/documents_3/944b103fd367d5ca9ae51ac5ab535113/img3.jpg"/>
                    <pic:cNvPicPr>
                      <a:picLocks noChangeAspect="1" noChangeArrowheads="1"/>
                    </pic:cNvPicPr>
                  </pic:nvPicPr>
                  <pic:blipFill>
                    <a:blip r:embed="rId6" cstate="print"/>
                    <a:srcRect/>
                    <a:stretch>
                      <a:fillRect/>
                    </a:stretch>
                  </pic:blipFill>
                  <pic:spPr bwMode="auto">
                    <a:xfrm>
                      <a:off x="0" y="0"/>
                      <a:ext cx="2847975" cy="2135981"/>
                    </a:xfrm>
                    <a:prstGeom prst="rect">
                      <a:avLst/>
                    </a:prstGeom>
                    <a:noFill/>
                    <a:ln w="9525">
                      <a:noFill/>
                      <a:miter lim="800000"/>
                      <a:headEnd/>
                      <a:tailEnd/>
                    </a:ln>
                  </pic:spPr>
                </pic:pic>
              </a:graphicData>
            </a:graphic>
          </wp:inline>
        </w:drawing>
      </w:r>
      <w:r>
        <w:rPr>
          <w:noProof/>
        </w:rPr>
        <w:drawing>
          <wp:inline distT="0" distB="0" distL="0" distR="0">
            <wp:extent cx="2844800" cy="2133600"/>
            <wp:effectExtent l="19050" t="0" r="0" b="0"/>
            <wp:docPr id="25" name="Рисунок 25" descr="https://myslide.ru/documents_3/944b103fd367d5ca9ae51ac5ab535113/im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myslide.ru/documents_3/944b103fd367d5ca9ae51ac5ab535113/img4.jpg"/>
                    <pic:cNvPicPr>
                      <a:picLocks noChangeAspect="1" noChangeArrowheads="1"/>
                    </pic:cNvPicPr>
                  </pic:nvPicPr>
                  <pic:blipFill>
                    <a:blip r:embed="rId7" cstate="print"/>
                    <a:srcRect/>
                    <a:stretch>
                      <a:fillRect/>
                    </a:stretch>
                  </pic:blipFill>
                  <pic:spPr bwMode="auto">
                    <a:xfrm>
                      <a:off x="0" y="0"/>
                      <a:ext cx="2844800" cy="2133600"/>
                    </a:xfrm>
                    <a:prstGeom prst="rect">
                      <a:avLst/>
                    </a:prstGeom>
                    <a:noFill/>
                    <a:ln w="9525">
                      <a:noFill/>
                      <a:miter lim="800000"/>
                      <a:headEnd/>
                      <a:tailEnd/>
                    </a:ln>
                  </pic:spPr>
                </pic:pic>
              </a:graphicData>
            </a:graphic>
          </wp:inline>
        </w:drawing>
      </w:r>
    </w:p>
    <w:p w:rsidR="00C83C79" w:rsidRPr="00E41C21"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Четыре основных стиля</w:t>
      </w:r>
      <w:r>
        <w:rPr>
          <w:rFonts w:ascii="Times New Roman" w:eastAsia="Times New Roman" w:hAnsi="Times New Roman" w:cs="Times New Roman"/>
          <w:color w:val="333333"/>
          <w:sz w:val="28"/>
          <w:szCs w:val="28"/>
        </w:rPr>
        <w:t xml:space="preserve"> флористического </w:t>
      </w:r>
      <w:r w:rsidRPr="00E41C21">
        <w:rPr>
          <w:rFonts w:ascii="Times New Roman" w:eastAsia="Times New Roman" w:hAnsi="Times New Roman" w:cs="Times New Roman"/>
          <w:color w:val="333333"/>
          <w:sz w:val="28"/>
          <w:szCs w:val="28"/>
        </w:rPr>
        <w:t xml:space="preserve"> коллажа:</w:t>
      </w:r>
    </w:p>
    <w:p w:rsidR="00C83C79" w:rsidRDefault="00C83C79" w:rsidP="00C83C79">
      <w:pPr>
        <w:numPr>
          <w:ilvl w:val="0"/>
          <w:numId w:val="19"/>
        </w:num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i/>
          <w:iCs/>
          <w:color w:val="333333"/>
          <w:sz w:val="28"/>
          <w:szCs w:val="28"/>
        </w:rPr>
        <w:t>Пейзажный стиль. </w:t>
      </w:r>
      <w:proofErr w:type="gramStart"/>
      <w:r w:rsidRPr="00E41C21">
        <w:rPr>
          <w:rFonts w:ascii="Times New Roman" w:eastAsia="Times New Roman" w:hAnsi="Times New Roman" w:cs="Times New Roman"/>
          <w:color w:val="333333"/>
          <w:sz w:val="28"/>
          <w:szCs w:val="28"/>
        </w:rPr>
        <w:t>В коллажах пейзажного направления изображают природу (лес, горы, море и т. п.) и природные явления (грозу, ветер, дождь и т. п.).</w:t>
      </w:r>
      <w:proofErr w:type="gramEnd"/>
      <w:r w:rsidRPr="00E41C21">
        <w:rPr>
          <w:rFonts w:ascii="Times New Roman" w:eastAsia="Times New Roman" w:hAnsi="Times New Roman" w:cs="Times New Roman"/>
          <w:color w:val="333333"/>
          <w:sz w:val="28"/>
          <w:szCs w:val="28"/>
        </w:rPr>
        <w:t xml:space="preserve"> В коллаже – пейзаже можно передать красоту, приметы какого-либо времени года или суток. Флорист должен так подобрать материал и так поработать с ним, чтобы зритель, глядя, например, на композицию из небольших монетных листьев, не сомневался, что перед ним могучие вековые деревья.</w:t>
      </w:r>
    </w:p>
    <w:p w:rsidR="00C83C79"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r>
        <w:rPr>
          <w:noProof/>
        </w:rPr>
        <w:drawing>
          <wp:inline distT="0" distB="0" distL="0" distR="0">
            <wp:extent cx="3209925" cy="2407444"/>
            <wp:effectExtent l="19050" t="0" r="9525" b="0"/>
            <wp:docPr id="28" name="Рисунок 28" descr="https://myslide.ru/documents_3/944b103fd367d5ca9ae51ac5ab535113/img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myslide.ru/documents_3/944b103fd367d5ca9ae51ac5ab535113/img6.jpg"/>
                    <pic:cNvPicPr>
                      <a:picLocks noChangeAspect="1" noChangeArrowheads="1"/>
                    </pic:cNvPicPr>
                  </pic:nvPicPr>
                  <pic:blipFill>
                    <a:blip r:embed="rId8" cstate="print"/>
                    <a:srcRect/>
                    <a:stretch>
                      <a:fillRect/>
                    </a:stretch>
                  </pic:blipFill>
                  <pic:spPr bwMode="auto">
                    <a:xfrm>
                      <a:off x="0" y="0"/>
                      <a:ext cx="3212368" cy="2409276"/>
                    </a:xfrm>
                    <a:prstGeom prst="rect">
                      <a:avLst/>
                    </a:prstGeom>
                    <a:noFill/>
                    <a:ln w="9525">
                      <a:noFill/>
                      <a:miter lim="800000"/>
                      <a:headEnd/>
                      <a:tailEnd/>
                    </a:ln>
                  </pic:spPr>
                </pic:pic>
              </a:graphicData>
            </a:graphic>
          </wp:inline>
        </w:drawing>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numPr>
          <w:ilvl w:val="0"/>
          <w:numId w:val="19"/>
        </w:num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i/>
          <w:iCs/>
          <w:color w:val="333333"/>
          <w:sz w:val="28"/>
          <w:szCs w:val="28"/>
        </w:rPr>
        <w:t>Вегетативный стиль. </w:t>
      </w:r>
      <w:r w:rsidRPr="00E41C21">
        <w:rPr>
          <w:rFonts w:ascii="Times New Roman" w:eastAsia="Times New Roman" w:hAnsi="Times New Roman" w:cs="Times New Roman"/>
          <w:color w:val="333333"/>
          <w:sz w:val="28"/>
          <w:szCs w:val="28"/>
        </w:rPr>
        <w:t xml:space="preserve">Этот стиль очень близок к </w:t>
      </w:r>
      <w:proofErr w:type="gramStart"/>
      <w:r w:rsidRPr="00E41C21">
        <w:rPr>
          <w:rFonts w:ascii="Times New Roman" w:eastAsia="Times New Roman" w:hAnsi="Times New Roman" w:cs="Times New Roman"/>
          <w:color w:val="333333"/>
          <w:sz w:val="28"/>
          <w:szCs w:val="28"/>
        </w:rPr>
        <w:t>пейзажному</w:t>
      </w:r>
      <w:proofErr w:type="gramEnd"/>
      <w:r w:rsidRPr="00E41C21">
        <w:rPr>
          <w:rFonts w:ascii="Times New Roman" w:eastAsia="Times New Roman" w:hAnsi="Times New Roman" w:cs="Times New Roman"/>
          <w:color w:val="333333"/>
          <w:sz w:val="28"/>
          <w:szCs w:val="28"/>
        </w:rPr>
        <w:t xml:space="preserve">: и там и там дают картину природы. Однако в работах вегетативного направления акцент делают на изображении жизни растений, именно они становятся главными героями флористического произведения. Автор должен хорошо чувствовать сам и уметь передать зрителю красоту листьев, стеблей, изысканность форм цветков и их окраски. Картина должна быть очень правдоподобной, узнаваемой. В вегетативном коллаже растения показаны сами по себе, они не служат для отображения явлений природы. Если на фон — небо с облаками — наложить тонкие, эффектно изгибающиеся стебли злаков с красивыми </w:t>
      </w:r>
      <w:r w:rsidRPr="00E41C21">
        <w:rPr>
          <w:rFonts w:ascii="Times New Roman" w:eastAsia="Times New Roman" w:hAnsi="Times New Roman" w:cs="Times New Roman"/>
          <w:color w:val="333333"/>
          <w:sz w:val="28"/>
          <w:szCs w:val="28"/>
        </w:rPr>
        <w:lastRenderedPageBreak/>
        <w:t>метелками, необычайно радующее, веселое соцветие укропа, похожее на легкий зонтик, — это, скорее всего, пейзаж. А если к более простому фону, не изображающему ничего конкретного, представляющему собой просто приятные для глаза цветовые пятна, приклеить листья и цветки, стебли же нанести штрихами при помощи кисточки с краской, то это будет вегетативный коллаж. Правда, следует признать, что граница между этими двумя стилями бывает довольно условной.</w:t>
      </w:r>
    </w:p>
    <w:p w:rsidR="00C83C79"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r>
        <w:rPr>
          <w:noProof/>
        </w:rPr>
        <w:drawing>
          <wp:inline distT="0" distB="0" distL="0" distR="0">
            <wp:extent cx="3086100" cy="2314575"/>
            <wp:effectExtent l="19050" t="0" r="0" b="0"/>
            <wp:docPr id="31" name="Рисунок 31" descr="https://myslide.ru/documents_3/944b103fd367d5ca9ae51ac5ab535113/img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myslide.ru/documents_3/944b103fd367d5ca9ae51ac5ab535113/img7.jpg"/>
                    <pic:cNvPicPr>
                      <a:picLocks noChangeAspect="1" noChangeArrowheads="1"/>
                    </pic:cNvPicPr>
                  </pic:nvPicPr>
                  <pic:blipFill>
                    <a:blip r:embed="rId9" cstate="print"/>
                    <a:srcRect/>
                    <a:stretch>
                      <a:fillRect/>
                    </a:stretch>
                  </pic:blipFill>
                  <pic:spPr bwMode="auto">
                    <a:xfrm>
                      <a:off x="0" y="0"/>
                      <a:ext cx="3086100" cy="2314575"/>
                    </a:xfrm>
                    <a:prstGeom prst="rect">
                      <a:avLst/>
                    </a:prstGeom>
                    <a:noFill/>
                    <a:ln w="9525">
                      <a:noFill/>
                      <a:miter lim="800000"/>
                      <a:headEnd/>
                      <a:tailEnd/>
                    </a:ln>
                  </pic:spPr>
                </pic:pic>
              </a:graphicData>
            </a:graphic>
          </wp:inline>
        </w:drawing>
      </w:r>
    </w:p>
    <w:p w:rsidR="00C83C79" w:rsidRPr="00E41C21"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p>
    <w:p w:rsidR="00C83C79" w:rsidRDefault="00C83C79" w:rsidP="00C83C79">
      <w:pPr>
        <w:numPr>
          <w:ilvl w:val="0"/>
          <w:numId w:val="19"/>
        </w:num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i/>
          <w:iCs/>
          <w:color w:val="333333"/>
          <w:sz w:val="28"/>
          <w:szCs w:val="28"/>
        </w:rPr>
        <w:t>Декоративный стиль. </w:t>
      </w:r>
      <w:r w:rsidRPr="00E41C21">
        <w:rPr>
          <w:rFonts w:ascii="Times New Roman" w:eastAsia="Times New Roman" w:hAnsi="Times New Roman" w:cs="Times New Roman"/>
          <w:color w:val="333333"/>
          <w:sz w:val="28"/>
          <w:szCs w:val="28"/>
        </w:rPr>
        <w:t>Сюжеты коллажей этого стиля фантазийные. Главное — оригинальная идея. А воплощают ее при помощи ярких, выразительных элементов и красочного фона. Зритель, глядя на подобный коллаж, старается отгадать настроение автора, его замысел. Работа в декоративном стиле должна пробуждать чувства, воспоминания, ассоциации. Такого рода произведения требуют от автора новых интересных идей, красивых сочетаний цветов, радующих глаз, и, конечно, безупречной техники исполнения.</w:t>
      </w:r>
    </w:p>
    <w:p w:rsidR="00C83C79"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r>
        <w:rPr>
          <w:noProof/>
        </w:rPr>
        <w:drawing>
          <wp:inline distT="0" distB="0" distL="0" distR="0">
            <wp:extent cx="2838450" cy="2128838"/>
            <wp:effectExtent l="19050" t="0" r="0" b="0"/>
            <wp:docPr id="37" name="Рисунок 37" descr="https://myslide.ru/documents_3/944b103fd367d5ca9ae51ac5ab535113/img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s://myslide.ru/documents_3/944b103fd367d5ca9ae51ac5ab535113/img8.jpg"/>
                    <pic:cNvPicPr>
                      <a:picLocks noChangeAspect="1" noChangeArrowheads="1"/>
                    </pic:cNvPicPr>
                  </pic:nvPicPr>
                  <pic:blipFill>
                    <a:blip r:embed="rId10" cstate="print"/>
                    <a:srcRect/>
                    <a:stretch>
                      <a:fillRect/>
                    </a:stretch>
                  </pic:blipFill>
                  <pic:spPr bwMode="auto">
                    <a:xfrm>
                      <a:off x="0" y="0"/>
                      <a:ext cx="2838450" cy="2128838"/>
                    </a:xfrm>
                    <a:prstGeom prst="rect">
                      <a:avLst/>
                    </a:prstGeom>
                    <a:noFill/>
                    <a:ln w="9525">
                      <a:noFill/>
                      <a:miter lim="800000"/>
                      <a:headEnd/>
                      <a:tailEnd/>
                    </a:ln>
                  </pic:spPr>
                </pic:pic>
              </a:graphicData>
            </a:graphic>
          </wp:inline>
        </w:drawing>
      </w:r>
    </w:p>
    <w:p w:rsidR="00C83C79" w:rsidRDefault="00C83C79" w:rsidP="00C83C79">
      <w:pPr>
        <w:shd w:val="clear" w:color="auto" w:fill="FFFFFF"/>
        <w:spacing w:after="150" w:line="240" w:lineRule="auto"/>
        <w:jc w:val="center"/>
        <w:rPr>
          <w:rFonts w:ascii="Times New Roman" w:eastAsia="Times New Roman" w:hAnsi="Times New Roman" w:cs="Times New Roman"/>
          <w:i/>
          <w:iCs/>
          <w:color w:val="333333"/>
          <w:sz w:val="28"/>
          <w:szCs w:val="28"/>
        </w:rPr>
      </w:pPr>
    </w:p>
    <w:p w:rsidR="00C83C79" w:rsidRDefault="00C83C79" w:rsidP="00C83C79">
      <w:pPr>
        <w:shd w:val="clear" w:color="auto" w:fill="FFFFFF"/>
        <w:spacing w:after="150" w:line="240" w:lineRule="auto"/>
        <w:rPr>
          <w:rFonts w:ascii="Times New Roman" w:eastAsia="Times New Roman" w:hAnsi="Times New Roman" w:cs="Times New Roman"/>
          <w:i/>
          <w:iCs/>
          <w:color w:val="333333"/>
          <w:sz w:val="28"/>
          <w:szCs w:val="28"/>
        </w:rPr>
      </w:pPr>
    </w:p>
    <w:p w:rsidR="00C83C79" w:rsidRDefault="00C83C79" w:rsidP="00C83C79">
      <w:pPr>
        <w:shd w:val="clear" w:color="auto" w:fill="FFFFFF"/>
        <w:spacing w:after="150" w:line="240" w:lineRule="auto"/>
        <w:jc w:val="center"/>
        <w:rPr>
          <w:noProof/>
        </w:rPr>
      </w:pPr>
      <w:proofErr w:type="spellStart"/>
      <w:r w:rsidRPr="00E41C21">
        <w:rPr>
          <w:rFonts w:ascii="Times New Roman" w:eastAsia="Times New Roman" w:hAnsi="Times New Roman" w:cs="Times New Roman"/>
          <w:i/>
          <w:iCs/>
          <w:color w:val="333333"/>
          <w:sz w:val="28"/>
          <w:szCs w:val="28"/>
        </w:rPr>
        <w:lastRenderedPageBreak/>
        <w:t>Формо</w:t>
      </w:r>
      <w:proofErr w:type="spellEnd"/>
      <w:r w:rsidRPr="00E41C21">
        <w:rPr>
          <w:rFonts w:ascii="Times New Roman" w:eastAsia="Times New Roman" w:hAnsi="Times New Roman" w:cs="Times New Roman"/>
          <w:i/>
          <w:iCs/>
          <w:color w:val="333333"/>
          <w:sz w:val="28"/>
          <w:szCs w:val="28"/>
        </w:rPr>
        <w:t xml:space="preserve"> – линейный стиль.</w:t>
      </w:r>
      <w:r w:rsidRPr="00E41C21">
        <w:rPr>
          <w:rFonts w:ascii="Times New Roman" w:eastAsia="Times New Roman" w:hAnsi="Times New Roman" w:cs="Times New Roman"/>
          <w:color w:val="333333"/>
          <w:sz w:val="28"/>
          <w:szCs w:val="28"/>
        </w:rPr>
        <w:t> Название стиля говорит само за себя. Основную нагрузку несут выполненные из флористического материала геометрические фигуры — круг, ромб, квадрат, треугольник и т. д</w:t>
      </w:r>
      <w:proofErr w:type="gramStart"/>
      <w:r w:rsidRPr="00E41C21">
        <w:rPr>
          <w:rFonts w:ascii="Times New Roman" w:eastAsia="Times New Roman" w:hAnsi="Times New Roman" w:cs="Times New Roman"/>
          <w:color w:val="333333"/>
          <w:sz w:val="28"/>
          <w:szCs w:val="28"/>
        </w:rPr>
        <w:t xml:space="preserve">.. </w:t>
      </w:r>
      <w:proofErr w:type="gramEnd"/>
      <w:r w:rsidRPr="00E41C21">
        <w:rPr>
          <w:rFonts w:ascii="Times New Roman" w:eastAsia="Times New Roman" w:hAnsi="Times New Roman" w:cs="Times New Roman"/>
          <w:color w:val="333333"/>
          <w:sz w:val="28"/>
          <w:szCs w:val="28"/>
        </w:rPr>
        <w:t>а также линии. Фон также может представлять собой сочетание геометрических фигур.</w:t>
      </w:r>
      <w:r w:rsidRPr="0014057C">
        <w:rPr>
          <w:noProof/>
        </w:rPr>
        <w:t xml:space="preserve"> </w:t>
      </w:r>
    </w:p>
    <w:p w:rsidR="00C83C79" w:rsidRDefault="00C83C79" w:rsidP="00C83C79">
      <w:pPr>
        <w:shd w:val="clear" w:color="auto" w:fill="FFFFFF"/>
        <w:spacing w:after="150" w:line="240" w:lineRule="auto"/>
        <w:jc w:val="center"/>
        <w:rPr>
          <w:noProof/>
        </w:rPr>
      </w:pPr>
    </w:p>
    <w:p w:rsidR="00C83C79" w:rsidRDefault="00C83C79" w:rsidP="00C83C79">
      <w:pPr>
        <w:shd w:val="clear" w:color="auto" w:fill="FFFFFF"/>
        <w:spacing w:after="150" w:line="240" w:lineRule="auto"/>
        <w:jc w:val="center"/>
        <w:rPr>
          <w:noProof/>
        </w:rPr>
      </w:pPr>
    </w:p>
    <w:p w:rsidR="00C83C79" w:rsidRPr="00E41C21" w:rsidRDefault="00C83C79" w:rsidP="00C83C79">
      <w:pPr>
        <w:shd w:val="clear" w:color="auto" w:fill="FFFFFF"/>
        <w:spacing w:after="150" w:line="240" w:lineRule="auto"/>
        <w:jc w:val="center"/>
        <w:rPr>
          <w:noProof/>
        </w:rPr>
      </w:pPr>
      <w:r w:rsidRPr="0014057C">
        <w:rPr>
          <w:rFonts w:ascii="Times New Roman" w:eastAsia="Times New Roman" w:hAnsi="Times New Roman" w:cs="Times New Roman"/>
          <w:noProof/>
          <w:color w:val="333333"/>
          <w:sz w:val="28"/>
          <w:szCs w:val="28"/>
        </w:rPr>
        <w:drawing>
          <wp:inline distT="0" distB="0" distL="0" distR="0">
            <wp:extent cx="3095625" cy="2321719"/>
            <wp:effectExtent l="19050" t="0" r="9525" b="0"/>
            <wp:docPr id="7" name="Рисунок 34" descr="https://myslide.ru/documents_3/944b103fd367d5ca9ae51ac5ab535113/img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s://myslide.ru/documents_3/944b103fd367d5ca9ae51ac5ab535113/img9.jpg"/>
                    <pic:cNvPicPr>
                      <a:picLocks noChangeAspect="1" noChangeArrowheads="1"/>
                    </pic:cNvPicPr>
                  </pic:nvPicPr>
                  <pic:blipFill>
                    <a:blip r:embed="rId11" cstate="print"/>
                    <a:srcRect/>
                    <a:stretch>
                      <a:fillRect/>
                    </a:stretch>
                  </pic:blipFill>
                  <pic:spPr bwMode="auto">
                    <a:xfrm>
                      <a:off x="0" y="0"/>
                      <a:ext cx="3097585" cy="2323189"/>
                    </a:xfrm>
                    <a:prstGeom prst="rect">
                      <a:avLst/>
                    </a:prstGeom>
                    <a:noFill/>
                    <a:ln w="9525">
                      <a:noFill/>
                      <a:miter lim="800000"/>
                      <a:headEnd/>
                      <a:tailEnd/>
                    </a:ln>
                  </pic:spPr>
                </pic:pic>
              </a:graphicData>
            </a:graphic>
          </wp:inline>
        </w:drawing>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       </w:t>
      </w:r>
    </w:p>
    <w:p w:rsidR="00C83C79"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r>
        <w:rPr>
          <w:noProof/>
        </w:rPr>
        <w:drawing>
          <wp:inline distT="0" distB="0" distL="0" distR="0">
            <wp:extent cx="2809875" cy="2107407"/>
            <wp:effectExtent l="19050" t="0" r="9525" b="0"/>
            <wp:docPr id="40" name="Рисунок 40" descr="https://myslide.ru/documents_3/944b103fd367d5ca9ae51ac5ab535113/img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s://myslide.ru/documents_3/944b103fd367d5ca9ae51ac5ab535113/img10.jpg"/>
                    <pic:cNvPicPr>
                      <a:picLocks noChangeAspect="1" noChangeArrowheads="1"/>
                    </pic:cNvPicPr>
                  </pic:nvPicPr>
                  <pic:blipFill>
                    <a:blip r:embed="rId12" cstate="print"/>
                    <a:srcRect/>
                    <a:stretch>
                      <a:fillRect/>
                    </a:stretch>
                  </pic:blipFill>
                  <pic:spPr bwMode="auto">
                    <a:xfrm>
                      <a:off x="0" y="0"/>
                      <a:ext cx="2811816" cy="2108862"/>
                    </a:xfrm>
                    <a:prstGeom prst="rect">
                      <a:avLst/>
                    </a:prstGeom>
                    <a:noFill/>
                    <a:ln w="9525">
                      <a:noFill/>
                      <a:miter lim="800000"/>
                      <a:headEnd/>
                      <a:tailEnd/>
                    </a:ln>
                  </pic:spPr>
                </pic:pic>
              </a:graphicData>
            </a:graphic>
          </wp:inline>
        </w:drawing>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b/>
          <w:bCs/>
          <w:color w:val="333333"/>
          <w:sz w:val="28"/>
          <w:szCs w:val="28"/>
        </w:rPr>
        <w:t>Коллаж из бросового материала</w:t>
      </w:r>
      <w:r w:rsidRPr="00E41C21">
        <w:rPr>
          <w:rFonts w:ascii="Times New Roman" w:eastAsia="Times New Roman" w:hAnsi="Times New Roman" w:cs="Times New Roman"/>
          <w:color w:val="333333"/>
          <w:sz w:val="28"/>
          <w:szCs w:val="28"/>
        </w:rPr>
        <w:t>.</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Для нас уже не ново видеть на улицах на природе горы всевозможного мусора, бумажные коробки, пластиковые бутылки, битое стекло, целлофановые пакеты и прочий мусор. От которого страдает не только окружающая нас среда, но и мы люди. Огромные усилия и средства тратятся на изготовление всевозможных упаковочных материалов, и потом все это оказывается на свалках. Для того чтобы этого не происходило нам взрослым необходимо уже с детского сада учить детей беречь окружающую природу. И в этом нам могут помочь именно "бросовые материалы", использованные коробки, банки, бутылки, упаковки из-под сигарет, чая, зубной пасты и многое другое, которое можно применить для создания не обыкновенных коллажей или же других поделок.</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P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Pr>
          <w:noProof/>
        </w:rPr>
        <w:lastRenderedPageBreak/>
        <w:drawing>
          <wp:inline distT="0" distB="0" distL="0" distR="0">
            <wp:extent cx="3895725" cy="3223713"/>
            <wp:effectExtent l="19050" t="0" r="9525" b="0"/>
            <wp:docPr id="43" name="Рисунок 43" descr="https://avatars.mds.yandex.net/get-pdb/1365646/3f939c04-31ea-44f6-aa49-818aa77fbd22/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s://avatars.mds.yandex.net/get-pdb/1365646/3f939c04-31ea-44f6-aa49-818aa77fbd22/s1200?webp=false"/>
                    <pic:cNvPicPr>
                      <a:picLocks noChangeAspect="1" noChangeArrowheads="1"/>
                    </pic:cNvPicPr>
                  </pic:nvPicPr>
                  <pic:blipFill>
                    <a:blip r:embed="rId13" cstate="print"/>
                    <a:srcRect/>
                    <a:stretch>
                      <a:fillRect/>
                    </a:stretch>
                  </pic:blipFill>
                  <pic:spPr bwMode="auto">
                    <a:xfrm>
                      <a:off x="0" y="0"/>
                      <a:ext cx="3896361" cy="3224239"/>
                    </a:xfrm>
                    <a:prstGeom prst="rect">
                      <a:avLst/>
                    </a:prstGeom>
                    <a:noFill/>
                    <a:ln w="9525">
                      <a:noFill/>
                      <a:miter lim="800000"/>
                      <a:headEnd/>
                      <a:tailEnd/>
                    </a:ln>
                  </pic:spPr>
                </pic:pic>
              </a:graphicData>
            </a:graphic>
          </wp:inline>
        </w:drawing>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b/>
          <w:bCs/>
          <w:color w:val="333333"/>
          <w:sz w:val="28"/>
          <w:szCs w:val="28"/>
        </w:rPr>
        <w:t xml:space="preserve"> Коллаж из природного материала</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roofErr w:type="gramStart"/>
      <w:r w:rsidRPr="00E41C21">
        <w:rPr>
          <w:rFonts w:ascii="Times New Roman" w:eastAsia="Times New Roman" w:hAnsi="Times New Roman" w:cs="Times New Roman"/>
          <w:color w:val="333333"/>
          <w:sz w:val="28"/>
          <w:szCs w:val="28"/>
        </w:rPr>
        <w:t>Наиболее часто используются для различных поделок шишки, хвоя, орехи (лесные, грецкие, арахис, кедровые) и ореховая скорлупа, каштаны, желуди, кора, береста, ветки, корни, листья, семена, солома, ракушки, перья, трава, декоративные тыквы, яичная скорлупа, мох, лыко, ракушки и многое другое.</w:t>
      </w:r>
      <w:proofErr w:type="gramEnd"/>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r>
        <w:rPr>
          <w:noProof/>
        </w:rPr>
        <w:drawing>
          <wp:inline distT="0" distB="0" distL="0" distR="0">
            <wp:extent cx="3124200" cy="2340100"/>
            <wp:effectExtent l="19050" t="0" r="0" b="0"/>
            <wp:docPr id="46" name="Рисунок 46" descr="https://avatars.mds.yandex.net/get-pdb/1639023/f73d879e-7d5f-450d-99a3-372fb1284c07/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s://avatars.mds.yandex.net/get-pdb/1639023/f73d879e-7d5f-450d-99a3-372fb1284c07/s1200?webp=false"/>
                    <pic:cNvPicPr>
                      <a:picLocks noChangeAspect="1" noChangeArrowheads="1"/>
                    </pic:cNvPicPr>
                  </pic:nvPicPr>
                  <pic:blipFill>
                    <a:blip r:embed="rId14" cstate="print"/>
                    <a:srcRect/>
                    <a:stretch>
                      <a:fillRect/>
                    </a:stretch>
                  </pic:blipFill>
                  <pic:spPr bwMode="auto">
                    <a:xfrm>
                      <a:off x="0" y="0"/>
                      <a:ext cx="3125642" cy="2341180"/>
                    </a:xfrm>
                    <a:prstGeom prst="rect">
                      <a:avLst/>
                    </a:prstGeom>
                    <a:noFill/>
                    <a:ln w="9525">
                      <a:noFill/>
                      <a:miter lim="800000"/>
                      <a:headEnd/>
                      <a:tailEnd/>
                    </a:ln>
                  </pic:spPr>
                </pic:pic>
              </a:graphicData>
            </a:graphic>
          </wp:inline>
        </w:drawing>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r>
        <w:rPr>
          <w:noProof/>
        </w:rPr>
        <w:lastRenderedPageBreak/>
        <w:drawing>
          <wp:inline distT="0" distB="0" distL="0" distR="0">
            <wp:extent cx="3219450" cy="2209038"/>
            <wp:effectExtent l="19050" t="0" r="0" b="0"/>
            <wp:docPr id="49" name="Рисунок 49" descr="https://avatars.mds.yandex.net/get-pdb/195449/408b0c55-8ccd-4713-b6bc-6a64b5140f3e/s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s://avatars.mds.yandex.net/get-pdb/195449/408b0c55-8ccd-4713-b6bc-6a64b5140f3e/s1200"/>
                    <pic:cNvPicPr>
                      <a:picLocks noChangeAspect="1" noChangeArrowheads="1"/>
                    </pic:cNvPicPr>
                  </pic:nvPicPr>
                  <pic:blipFill>
                    <a:blip r:embed="rId15" cstate="print"/>
                    <a:srcRect/>
                    <a:stretch>
                      <a:fillRect/>
                    </a:stretch>
                  </pic:blipFill>
                  <pic:spPr bwMode="auto">
                    <a:xfrm>
                      <a:off x="0" y="0"/>
                      <a:ext cx="3232773" cy="2218180"/>
                    </a:xfrm>
                    <a:prstGeom prst="rect">
                      <a:avLst/>
                    </a:prstGeom>
                    <a:noFill/>
                    <a:ln w="9525">
                      <a:noFill/>
                      <a:miter lim="800000"/>
                      <a:headEnd/>
                      <a:tailEnd/>
                    </a:ln>
                  </pic:spPr>
                </pic:pic>
              </a:graphicData>
            </a:graphic>
          </wp:inline>
        </w:drawing>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Pr="00E41C21"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r w:rsidRPr="00E41C21">
        <w:rPr>
          <w:rFonts w:ascii="Times New Roman" w:eastAsia="Times New Roman" w:hAnsi="Times New Roman" w:cs="Times New Roman"/>
          <w:b/>
          <w:bCs/>
          <w:color w:val="333333"/>
          <w:sz w:val="28"/>
          <w:szCs w:val="28"/>
        </w:rPr>
        <w:t xml:space="preserve"> Виды основ коллажей</w:t>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i/>
          <w:iCs/>
          <w:color w:val="333333"/>
          <w:sz w:val="28"/>
          <w:szCs w:val="28"/>
        </w:rPr>
        <w:t>Коллаж на холст. </w:t>
      </w:r>
      <w:r w:rsidRPr="00E41C21">
        <w:rPr>
          <w:rFonts w:ascii="Times New Roman" w:eastAsia="Times New Roman" w:hAnsi="Times New Roman" w:cs="Times New Roman"/>
          <w:color w:val="333333"/>
          <w:sz w:val="28"/>
          <w:szCs w:val="28"/>
        </w:rPr>
        <w:t>Холст — это загрунтованная ткань, чаще всего льняная, она — самая прочная. Готовые холсты, как правило, загрунтованы эмульсионным грунтом, включающим клей и масло. Холст — это достаточно эластичная основа, натянутая на подрамник.</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color w:val="333333"/>
          <w:sz w:val="28"/>
          <w:szCs w:val="28"/>
        </w:rPr>
        <w:t xml:space="preserve">Фон на холсте можно создавать, расписывая его масляными красками, а можно нанести шпатлевку. Соответственно элементы коллажа можно закреплять при помощи клея, а можно укладывать в сырую шпатлевку Последний вариант наиболее подходит для таких материалов, как песок, гравий, гречка, зерна кофе, битое стекло, ракушки и т. д. Потом их можно покрыть слоем клея ПВА. Очень хорошо смотрятся коллажи, в которых используют только один вид декоративного материала. Например, если хаотично закрепить в шпатлевке цветки гортензии или </w:t>
      </w:r>
      <w:proofErr w:type="spellStart"/>
      <w:r w:rsidRPr="00E41C21">
        <w:rPr>
          <w:rFonts w:ascii="Times New Roman" w:eastAsia="Times New Roman" w:hAnsi="Times New Roman" w:cs="Times New Roman"/>
          <w:color w:val="333333"/>
          <w:sz w:val="28"/>
          <w:szCs w:val="28"/>
        </w:rPr>
        <w:t>бугенвиллеи</w:t>
      </w:r>
      <w:proofErr w:type="spellEnd"/>
      <w:r w:rsidRPr="00E41C21">
        <w:rPr>
          <w:rFonts w:ascii="Times New Roman" w:eastAsia="Times New Roman" w:hAnsi="Times New Roman" w:cs="Times New Roman"/>
          <w:color w:val="333333"/>
          <w:sz w:val="28"/>
          <w:szCs w:val="28"/>
        </w:rPr>
        <w:t xml:space="preserve">. Для придания таким работам большей выразительности можно обработать их поверхности </w:t>
      </w:r>
      <w:proofErr w:type="spellStart"/>
      <w:r w:rsidRPr="00E41C21">
        <w:rPr>
          <w:rFonts w:ascii="Times New Roman" w:eastAsia="Times New Roman" w:hAnsi="Times New Roman" w:cs="Times New Roman"/>
          <w:color w:val="333333"/>
          <w:sz w:val="28"/>
          <w:szCs w:val="28"/>
        </w:rPr>
        <w:t>спреем</w:t>
      </w:r>
      <w:proofErr w:type="spellEnd"/>
      <w:r w:rsidRPr="00E41C21">
        <w:rPr>
          <w:rFonts w:ascii="Times New Roman" w:eastAsia="Times New Roman" w:hAnsi="Times New Roman" w:cs="Times New Roman"/>
          <w:color w:val="333333"/>
          <w:sz w:val="28"/>
          <w:szCs w:val="28"/>
        </w:rPr>
        <w:t>, создающим эффект блеска.</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Pr>
          <w:noProof/>
        </w:rPr>
        <w:drawing>
          <wp:inline distT="0" distB="0" distL="0" distR="0">
            <wp:extent cx="3438525" cy="2578894"/>
            <wp:effectExtent l="19050" t="0" r="9525" b="0"/>
            <wp:docPr id="52" name="Рисунок 52" descr="https://media2.24aul.ru/imgs/52f4da8fd17dce0900952d4c/kollazh-iz-prirodnogo-materiala-1-36941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s://media2.24aul.ru/imgs/52f4da8fd17dce0900952d4c/kollazh-iz-prirodnogo-materiala-1-3694139.jpg"/>
                    <pic:cNvPicPr>
                      <a:picLocks noChangeAspect="1" noChangeArrowheads="1"/>
                    </pic:cNvPicPr>
                  </pic:nvPicPr>
                  <pic:blipFill>
                    <a:blip r:embed="rId16" cstate="print"/>
                    <a:srcRect/>
                    <a:stretch>
                      <a:fillRect/>
                    </a:stretch>
                  </pic:blipFill>
                  <pic:spPr bwMode="auto">
                    <a:xfrm>
                      <a:off x="0" y="0"/>
                      <a:ext cx="3438525" cy="2578894"/>
                    </a:xfrm>
                    <a:prstGeom prst="rect">
                      <a:avLst/>
                    </a:prstGeom>
                    <a:noFill/>
                    <a:ln w="9525">
                      <a:noFill/>
                      <a:miter lim="800000"/>
                      <a:headEnd/>
                      <a:tailEnd/>
                    </a:ln>
                  </pic:spPr>
                </pic:pic>
              </a:graphicData>
            </a:graphic>
          </wp:inline>
        </w:drawing>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i/>
          <w:iCs/>
          <w:color w:val="333333"/>
          <w:sz w:val="28"/>
          <w:szCs w:val="28"/>
        </w:rPr>
        <w:t>Коллаж на ткани.</w:t>
      </w:r>
      <w:r w:rsidRPr="00E41C21">
        <w:rPr>
          <w:rFonts w:ascii="Times New Roman" w:eastAsia="Times New Roman" w:hAnsi="Times New Roman" w:cs="Times New Roman"/>
          <w:color w:val="333333"/>
          <w:sz w:val="28"/>
          <w:szCs w:val="28"/>
        </w:rPr>
        <w:t xml:space="preserve"> Практически любая ткань — хлопчатобумажная, шелковая, льняная, бархатная и т. д. — может служить не только основой, но и прекрасным фоном для флористического коллажа. Ткань натягивают на подрамник или при помощи флористического пистолета наклеивают на картон. Элементы композиции закрепляют непосредственно на поверхности ткани при помощи клеевого пистолета. Главное — точно расположить флористический материал, как того требуют замысел и законы композиции. Следует учитывать и то, в каком помещении суждено находиться вашей работе. Так, едва ли в скромном загородном доме будут уместны вычурные работы, выполненные на шелке и бархате. А вот коллажи на основе из ситца, льняного полотна, холстины, пожалуй, придутся кстати. Не менее важна правильность сочетания ткани и растительного материала. Для оформления льняной ткани, холстины или ситца выбирайте «скромные» растения, знакомые всем с детства, — укроп, физалис, цветки анютиных глазок, ромашек. Для тонкого шелка и таинственного бархата подойдут цветки более изысканные, например орхидеи, дельфиниумы, </w:t>
      </w:r>
      <w:proofErr w:type="spellStart"/>
      <w:r w:rsidRPr="00E41C21">
        <w:rPr>
          <w:rFonts w:ascii="Times New Roman" w:eastAsia="Times New Roman" w:hAnsi="Times New Roman" w:cs="Times New Roman"/>
          <w:color w:val="333333"/>
          <w:sz w:val="28"/>
          <w:szCs w:val="28"/>
        </w:rPr>
        <w:t>фрезии</w:t>
      </w:r>
      <w:proofErr w:type="spellEnd"/>
      <w:r w:rsidRPr="00E41C21">
        <w:rPr>
          <w:rFonts w:ascii="Times New Roman" w:eastAsia="Times New Roman" w:hAnsi="Times New Roman" w:cs="Times New Roman"/>
          <w:color w:val="333333"/>
          <w:sz w:val="28"/>
          <w:szCs w:val="28"/>
        </w:rPr>
        <w:t>.</w:t>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Pr>
          <w:noProof/>
        </w:rPr>
        <w:drawing>
          <wp:inline distT="0" distB="0" distL="0" distR="0">
            <wp:extent cx="2943225" cy="2207419"/>
            <wp:effectExtent l="19050" t="0" r="9525" b="0"/>
            <wp:docPr id="55" name="Рисунок 55" descr="https://avatars.mds.yandex.net/get-pdb/2019823/9fccce35-7cbf-4547-b1e3-4fc14fae2977/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avatars.mds.yandex.net/get-pdb/2019823/9fccce35-7cbf-4547-b1e3-4fc14fae2977/s1200?webp=false"/>
                    <pic:cNvPicPr>
                      <a:picLocks noChangeAspect="1" noChangeArrowheads="1"/>
                    </pic:cNvPicPr>
                  </pic:nvPicPr>
                  <pic:blipFill>
                    <a:blip r:embed="rId17" cstate="print"/>
                    <a:srcRect/>
                    <a:stretch>
                      <a:fillRect/>
                    </a:stretch>
                  </pic:blipFill>
                  <pic:spPr bwMode="auto">
                    <a:xfrm>
                      <a:off x="0" y="0"/>
                      <a:ext cx="2943225" cy="2207419"/>
                    </a:xfrm>
                    <a:prstGeom prst="rect">
                      <a:avLst/>
                    </a:prstGeom>
                    <a:noFill/>
                    <a:ln w="9525">
                      <a:noFill/>
                      <a:miter lim="800000"/>
                      <a:headEnd/>
                      <a:tailEnd/>
                    </a:ln>
                  </pic:spPr>
                </pic:pic>
              </a:graphicData>
            </a:graphic>
          </wp:inline>
        </w:drawing>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i/>
          <w:iCs/>
          <w:color w:val="333333"/>
          <w:sz w:val="28"/>
          <w:szCs w:val="28"/>
        </w:rPr>
        <w:t>Коллаж на батике</w:t>
      </w:r>
      <w:r w:rsidRPr="00E41C21">
        <w:rPr>
          <w:rFonts w:ascii="Times New Roman" w:eastAsia="Times New Roman" w:hAnsi="Times New Roman" w:cs="Times New Roman"/>
          <w:color w:val="333333"/>
          <w:sz w:val="28"/>
          <w:szCs w:val="28"/>
        </w:rPr>
        <w:t>. Батик — это многоцветная хлопчатобумажная или шелковая ткань, рисунок на которой получают, нанося и закрепляя краски при помощи воска. По сути, коллаж на батике — это разновидность предыдущего приема изготовления коллажа. Поскольку батик очень эффектен сам по себе, флористический материал используют в минимальном количестве. Основа (она же фон), и элементы композиции дополняют красоту друг друга. Надо признать: создание коллажа на батике — тонкая работа.</w:t>
      </w: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Pr>
          <w:noProof/>
        </w:rPr>
        <w:lastRenderedPageBreak/>
        <w:drawing>
          <wp:inline distT="0" distB="0" distL="0" distR="0">
            <wp:extent cx="2581275" cy="2559764"/>
            <wp:effectExtent l="19050" t="0" r="9525" b="0"/>
            <wp:docPr id="58" name="Рисунок 58" descr="https://i.pinimg.com/originals/51/4f/aa/514faaa08ae3b39f5c079bbef53040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s://i.pinimg.com/originals/51/4f/aa/514faaa08ae3b39f5c079bbef5304061.jpg"/>
                    <pic:cNvPicPr>
                      <a:picLocks noChangeAspect="1" noChangeArrowheads="1"/>
                    </pic:cNvPicPr>
                  </pic:nvPicPr>
                  <pic:blipFill>
                    <a:blip r:embed="rId18" cstate="print"/>
                    <a:srcRect/>
                    <a:stretch>
                      <a:fillRect/>
                    </a:stretch>
                  </pic:blipFill>
                  <pic:spPr bwMode="auto">
                    <a:xfrm>
                      <a:off x="0" y="0"/>
                      <a:ext cx="2581275" cy="2559764"/>
                    </a:xfrm>
                    <a:prstGeom prst="rect">
                      <a:avLst/>
                    </a:prstGeom>
                    <a:noFill/>
                    <a:ln w="9525">
                      <a:noFill/>
                      <a:miter lim="800000"/>
                      <a:headEnd/>
                      <a:tailEnd/>
                    </a:ln>
                  </pic:spPr>
                </pic:pic>
              </a:graphicData>
            </a:graphic>
          </wp:inline>
        </w:drawing>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i/>
          <w:iCs/>
          <w:color w:val="333333"/>
          <w:sz w:val="28"/>
          <w:szCs w:val="28"/>
        </w:rPr>
        <w:t>Коллаж на бумаге</w:t>
      </w:r>
      <w:r w:rsidRPr="00E41C21">
        <w:rPr>
          <w:rFonts w:ascii="Times New Roman" w:eastAsia="Times New Roman" w:hAnsi="Times New Roman" w:cs="Times New Roman"/>
          <w:color w:val="333333"/>
          <w:sz w:val="28"/>
          <w:szCs w:val="28"/>
        </w:rPr>
        <w:t>. Основой для коллажа может служить, например, обычная бархатная бумага. Чтобы работа получилась эффектной, используют бумагу темных цветов (</w:t>
      </w:r>
      <w:proofErr w:type="gramStart"/>
      <w:r w:rsidRPr="00E41C21">
        <w:rPr>
          <w:rFonts w:ascii="Times New Roman" w:eastAsia="Times New Roman" w:hAnsi="Times New Roman" w:cs="Times New Roman"/>
          <w:color w:val="333333"/>
          <w:sz w:val="28"/>
          <w:szCs w:val="28"/>
        </w:rPr>
        <w:t>насыщенный</w:t>
      </w:r>
      <w:proofErr w:type="gramEnd"/>
      <w:r w:rsidRPr="00E41C21">
        <w:rPr>
          <w:rFonts w:ascii="Times New Roman" w:eastAsia="Times New Roman" w:hAnsi="Times New Roman" w:cs="Times New Roman"/>
          <w:color w:val="333333"/>
          <w:sz w:val="28"/>
          <w:szCs w:val="28"/>
        </w:rPr>
        <w:t xml:space="preserve"> бордовый, черный или глубокий синий). На таком фоне прекрасно смотрится тополиный пух или белая вата — из хлопковой коробочки. Кроме того, для создания фона подходит и упаковочная бумага. Речь идет не о ярких блестящих листах, в которые традиционно заворачивают подарки, — на них потеряется любая композиция из засушенных растений и других натуральных и искусственных материалов. Иное дело — упаковочная бумага спокойных, неярких расцветок. Хороший материал для фона и цветная бумага для пастели. Но, пожалуй, идеальный выбор — флористическая бумага с натуральными включениями, в качестве которых используют листики и мелкие цветочки.</w:t>
      </w:r>
    </w:p>
    <w:p w:rsidR="00C83C79" w:rsidRDefault="00C83C79" w:rsidP="00C83C79">
      <w:pPr>
        <w:shd w:val="clear" w:color="auto" w:fill="FFFFFF"/>
        <w:spacing w:after="150" w:line="240" w:lineRule="auto"/>
        <w:jc w:val="center"/>
        <w:rPr>
          <w:rFonts w:ascii="Times New Roman" w:eastAsia="Times New Roman" w:hAnsi="Times New Roman" w:cs="Times New Roman"/>
          <w:color w:val="333333"/>
          <w:sz w:val="28"/>
          <w:szCs w:val="28"/>
        </w:rPr>
      </w:pPr>
      <w:r>
        <w:rPr>
          <w:noProof/>
        </w:rPr>
        <w:drawing>
          <wp:inline distT="0" distB="0" distL="0" distR="0">
            <wp:extent cx="2152650" cy="2951946"/>
            <wp:effectExtent l="19050" t="0" r="0" b="0"/>
            <wp:docPr id="61" name="Рисунок 61" descr="https://artnow.ru/img/63000/639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s://artnow.ru/img/63000/63965.jpg"/>
                    <pic:cNvPicPr>
                      <a:picLocks noChangeAspect="1" noChangeArrowheads="1"/>
                    </pic:cNvPicPr>
                  </pic:nvPicPr>
                  <pic:blipFill>
                    <a:blip r:embed="rId19" cstate="print"/>
                    <a:srcRect/>
                    <a:stretch>
                      <a:fillRect/>
                    </a:stretch>
                  </pic:blipFill>
                  <pic:spPr bwMode="auto">
                    <a:xfrm>
                      <a:off x="0" y="0"/>
                      <a:ext cx="2152650" cy="2951946"/>
                    </a:xfrm>
                    <a:prstGeom prst="rect">
                      <a:avLst/>
                    </a:prstGeom>
                    <a:noFill/>
                    <a:ln w="9525">
                      <a:noFill/>
                      <a:miter lim="800000"/>
                      <a:headEnd/>
                      <a:tailEnd/>
                    </a:ln>
                  </pic:spPr>
                </pic:pic>
              </a:graphicData>
            </a:graphic>
          </wp:inline>
        </w:drawing>
      </w: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p>
    <w:p w:rsidR="00C83C79" w:rsidRDefault="00C83C79" w:rsidP="00C83C79">
      <w:pPr>
        <w:shd w:val="clear" w:color="auto" w:fill="FFFFFF"/>
        <w:spacing w:after="150" w:line="240" w:lineRule="auto"/>
        <w:rPr>
          <w:rFonts w:ascii="Times New Roman" w:eastAsia="Times New Roman" w:hAnsi="Times New Roman" w:cs="Times New Roman"/>
          <w:i/>
          <w:iCs/>
          <w:color w:val="333333"/>
          <w:sz w:val="28"/>
          <w:szCs w:val="28"/>
        </w:rPr>
      </w:pPr>
    </w:p>
    <w:p w:rsidR="00C83C79" w:rsidRPr="00E41C21" w:rsidRDefault="00C83C79" w:rsidP="00C83C79">
      <w:pPr>
        <w:shd w:val="clear" w:color="auto" w:fill="FFFFFF"/>
        <w:spacing w:after="150" w:line="240" w:lineRule="auto"/>
        <w:rPr>
          <w:rFonts w:ascii="Times New Roman" w:eastAsia="Times New Roman" w:hAnsi="Times New Roman" w:cs="Times New Roman"/>
          <w:color w:val="333333"/>
          <w:sz w:val="28"/>
          <w:szCs w:val="28"/>
        </w:rPr>
      </w:pPr>
      <w:r w:rsidRPr="00E41C21">
        <w:rPr>
          <w:rFonts w:ascii="Times New Roman" w:eastAsia="Times New Roman" w:hAnsi="Times New Roman" w:cs="Times New Roman"/>
          <w:i/>
          <w:iCs/>
          <w:color w:val="333333"/>
          <w:sz w:val="28"/>
          <w:szCs w:val="28"/>
        </w:rPr>
        <w:t>Коллаж без фона.</w:t>
      </w:r>
      <w:r w:rsidRPr="00E41C21">
        <w:rPr>
          <w:rFonts w:ascii="Times New Roman" w:eastAsia="Times New Roman" w:hAnsi="Times New Roman" w:cs="Times New Roman"/>
          <w:color w:val="333333"/>
          <w:sz w:val="28"/>
          <w:szCs w:val="28"/>
        </w:rPr>
        <w:t> Такой коллаж может быть выполнен на деревянных рамах или на каркасах, сделанных из гибких веток, бамбуковых палочек, проволоки и т. п., — элементы композиции закрепляют непосредственно на них. Можно использовать и готовый каркас, приобретенный в магазине материалов. Фон как таковой в подобных работах отсутствует. Однако в этом качестве может выступать цвет стены, на которой будет размещена работа из флористического материала. Однотонная стена — более удачный вариант, чем обои с рисунком: он может помешать предстать вашему произведению во всей красе.</w:t>
      </w:r>
    </w:p>
    <w:p w:rsidR="00C83C79" w:rsidRPr="00E41C21" w:rsidRDefault="00C83C79" w:rsidP="00C83C79">
      <w:pPr>
        <w:shd w:val="clear" w:color="auto" w:fill="FFFFFF"/>
        <w:spacing w:after="150" w:line="240" w:lineRule="auto"/>
        <w:rPr>
          <w:rFonts w:ascii="Helvetica" w:eastAsia="Times New Roman" w:hAnsi="Helvetica" w:cs="Helvetica"/>
          <w:color w:val="333333"/>
          <w:sz w:val="21"/>
          <w:szCs w:val="21"/>
        </w:rPr>
      </w:pPr>
    </w:p>
    <w:p w:rsidR="00C8089A" w:rsidRPr="00AC0BE5" w:rsidRDefault="00C8089A">
      <w:pPr>
        <w:rPr>
          <w:rFonts w:ascii="Times New Roman" w:hAnsi="Times New Roman" w:cs="Times New Roman"/>
          <w:sz w:val="24"/>
          <w:szCs w:val="24"/>
        </w:rPr>
      </w:pPr>
    </w:p>
    <w:sectPr w:rsidR="00C8089A" w:rsidRPr="00AC0BE5" w:rsidSect="008A1BB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6F4D1B"/>
    <w:multiLevelType w:val="multilevel"/>
    <w:tmpl w:val="A2EE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A85196E"/>
    <w:multiLevelType w:val="multilevel"/>
    <w:tmpl w:val="93163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B73358A"/>
    <w:multiLevelType w:val="multilevel"/>
    <w:tmpl w:val="3F3C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E79301B"/>
    <w:multiLevelType w:val="multilevel"/>
    <w:tmpl w:val="0AFCB6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571143E"/>
    <w:multiLevelType w:val="multilevel"/>
    <w:tmpl w:val="6B645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5BE26C4"/>
    <w:multiLevelType w:val="multilevel"/>
    <w:tmpl w:val="C4521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C014D77"/>
    <w:multiLevelType w:val="multilevel"/>
    <w:tmpl w:val="078267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C4B712F"/>
    <w:multiLevelType w:val="multilevel"/>
    <w:tmpl w:val="D8FA75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CCA0C76"/>
    <w:multiLevelType w:val="multilevel"/>
    <w:tmpl w:val="76482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D500C13"/>
    <w:multiLevelType w:val="multilevel"/>
    <w:tmpl w:val="CEE01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21A4860"/>
    <w:multiLevelType w:val="multilevel"/>
    <w:tmpl w:val="98021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54D00A5"/>
    <w:multiLevelType w:val="multilevel"/>
    <w:tmpl w:val="D034EE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44E29D8"/>
    <w:multiLevelType w:val="multilevel"/>
    <w:tmpl w:val="0C52F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6BE3B61"/>
    <w:multiLevelType w:val="multilevel"/>
    <w:tmpl w:val="8A0683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60E204A9"/>
    <w:multiLevelType w:val="multilevel"/>
    <w:tmpl w:val="EE387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CDA4577"/>
    <w:multiLevelType w:val="multilevel"/>
    <w:tmpl w:val="3BFA5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7181843"/>
    <w:multiLevelType w:val="multilevel"/>
    <w:tmpl w:val="F782F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9B43EFC"/>
    <w:multiLevelType w:val="multilevel"/>
    <w:tmpl w:val="14DEC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FF36710"/>
    <w:multiLevelType w:val="multilevel"/>
    <w:tmpl w:val="463CD3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6"/>
  </w:num>
  <w:num w:numId="3">
    <w:abstractNumId w:val="18"/>
  </w:num>
  <w:num w:numId="4">
    <w:abstractNumId w:val="3"/>
  </w:num>
  <w:num w:numId="5">
    <w:abstractNumId w:val="4"/>
  </w:num>
  <w:num w:numId="6">
    <w:abstractNumId w:val="13"/>
  </w:num>
  <w:num w:numId="7">
    <w:abstractNumId w:val="15"/>
  </w:num>
  <w:num w:numId="8">
    <w:abstractNumId w:val="9"/>
  </w:num>
  <w:num w:numId="9">
    <w:abstractNumId w:val="12"/>
  </w:num>
  <w:num w:numId="10">
    <w:abstractNumId w:val="7"/>
  </w:num>
  <w:num w:numId="11">
    <w:abstractNumId w:val="0"/>
  </w:num>
  <w:num w:numId="12">
    <w:abstractNumId w:val="11"/>
  </w:num>
  <w:num w:numId="13">
    <w:abstractNumId w:val="1"/>
  </w:num>
  <w:num w:numId="14">
    <w:abstractNumId w:val="17"/>
  </w:num>
  <w:num w:numId="15">
    <w:abstractNumId w:val="8"/>
  </w:num>
  <w:num w:numId="16">
    <w:abstractNumId w:val="2"/>
  </w:num>
  <w:num w:numId="17">
    <w:abstractNumId w:val="10"/>
  </w:num>
  <w:num w:numId="18">
    <w:abstractNumId w:val="14"/>
  </w:num>
  <w:num w:numId="1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587F78"/>
    <w:rsid w:val="000B0159"/>
    <w:rsid w:val="0038721C"/>
    <w:rsid w:val="00390345"/>
    <w:rsid w:val="004A1EA6"/>
    <w:rsid w:val="00587F78"/>
    <w:rsid w:val="00616384"/>
    <w:rsid w:val="006A2CD6"/>
    <w:rsid w:val="00795808"/>
    <w:rsid w:val="0089579E"/>
    <w:rsid w:val="008A1BBC"/>
    <w:rsid w:val="009725D3"/>
    <w:rsid w:val="009E4C07"/>
    <w:rsid w:val="00A113D6"/>
    <w:rsid w:val="00AC0BE5"/>
    <w:rsid w:val="00BE3D65"/>
    <w:rsid w:val="00C8089A"/>
    <w:rsid w:val="00C83C79"/>
    <w:rsid w:val="00D33643"/>
    <w:rsid w:val="00EB4A76"/>
    <w:rsid w:val="00F02D8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1BB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87F78"/>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587F78"/>
    <w:rPr>
      <w:color w:val="0000FF"/>
      <w:u w:val="single"/>
    </w:rPr>
  </w:style>
  <w:style w:type="paragraph" w:styleId="a5">
    <w:name w:val="Balloon Text"/>
    <w:basedOn w:val="a"/>
    <w:link w:val="a6"/>
    <w:uiPriority w:val="99"/>
    <w:semiHidden/>
    <w:unhideWhenUsed/>
    <w:rsid w:val="00587F7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87F7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6802494">
      <w:bodyDiv w:val="1"/>
      <w:marLeft w:val="0"/>
      <w:marRight w:val="0"/>
      <w:marTop w:val="0"/>
      <w:marBottom w:val="0"/>
      <w:divBdr>
        <w:top w:val="none" w:sz="0" w:space="0" w:color="auto"/>
        <w:left w:val="none" w:sz="0" w:space="0" w:color="auto"/>
        <w:bottom w:val="none" w:sz="0" w:space="0" w:color="auto"/>
        <w:right w:val="none" w:sz="0" w:space="0" w:color="auto"/>
      </w:divBdr>
    </w:div>
    <w:div w:id="847184345">
      <w:bodyDiv w:val="1"/>
      <w:marLeft w:val="0"/>
      <w:marRight w:val="0"/>
      <w:marTop w:val="0"/>
      <w:marBottom w:val="0"/>
      <w:divBdr>
        <w:top w:val="none" w:sz="0" w:space="0" w:color="auto"/>
        <w:left w:val="none" w:sz="0" w:space="0" w:color="auto"/>
        <w:bottom w:val="none" w:sz="0" w:space="0" w:color="auto"/>
        <w:right w:val="none" w:sz="0" w:space="0" w:color="auto"/>
      </w:divBdr>
    </w:div>
    <w:div w:id="1840845879">
      <w:bodyDiv w:val="1"/>
      <w:marLeft w:val="0"/>
      <w:marRight w:val="0"/>
      <w:marTop w:val="0"/>
      <w:marBottom w:val="0"/>
      <w:divBdr>
        <w:top w:val="none" w:sz="0" w:space="0" w:color="auto"/>
        <w:left w:val="none" w:sz="0" w:space="0" w:color="auto"/>
        <w:bottom w:val="none" w:sz="0" w:space="0" w:color="auto"/>
        <w:right w:val="none" w:sz="0" w:space="0" w:color="auto"/>
      </w:divBdr>
    </w:div>
    <w:div w:id="2140880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11</Pages>
  <Words>2107</Words>
  <Characters>12014</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2020-04-09T07:12:00Z</dcterms:created>
  <dcterms:modified xsi:type="dcterms:W3CDTF">2020-05-14T10:51:00Z</dcterms:modified>
</cp:coreProperties>
</file>